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A51308" w:rsidRPr="00257E49" w14:paraId="3564DF87" w14:textId="77777777" w:rsidTr="006A2E36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6369942F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B029177" wp14:editId="3593BAB9">
                  <wp:extent cx="742950" cy="742950"/>
                  <wp:effectExtent l="0" t="0" r="0" b="0"/>
                  <wp:docPr id="15" name="Picture 15" descr="Slika na kojoj se nalazi krug, Žig, logotip, amblem&#10;&#10;Sadržaj koji generiše veštačka inteligencija može biti netača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lika na kojoj se nalazi krug, Žig, logotip, amblem&#10;&#10;Sadržaj koji generiše veštačka inteligencija može biti netača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6466BD5E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547BA75F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26D0DAC1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F36CE25" wp14:editId="7F6F087F">
                  <wp:extent cx="755092" cy="741600"/>
                  <wp:effectExtent l="0" t="0" r="0" b="0"/>
                  <wp:docPr id="16" name="Picture 16" descr="Slika na kojoj se nalazi Simetrija, umetnost, krug, dizajn&#10;&#10;Sadržaj koji generiše veštačka inteligencija može biti netača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lika na kojoj se nalazi Simetrija, umetnost, krug, dizajn&#10;&#10;Sadržaj koji generiše veštačka inteligencija može biti netača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1308" w:rsidRPr="00257E49" w14:paraId="3F36867B" w14:textId="77777777" w:rsidTr="006A2E36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79E00778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228B8719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257E49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5DCA9156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51308" w:rsidRPr="00257E49" w14:paraId="775183DB" w14:textId="77777777" w:rsidTr="006A2E36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D1E84A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74C91CEC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Основни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626772DB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5AE35C5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51308" w:rsidRPr="00257E49" w14:paraId="1D3E2040" w14:textId="77777777" w:rsidTr="006A2E36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0D3C58BB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5F24AE43" w14:textId="77777777" w:rsidR="00A51308" w:rsidRPr="00A2146E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ЕЛЕКТРИЧНЕ МАШИНЕ 2</w:t>
            </w:r>
          </w:p>
        </w:tc>
      </w:tr>
      <w:tr w:rsidR="00A51308" w:rsidRPr="00257E49" w14:paraId="33E70F13" w14:textId="77777777" w:rsidTr="006A2E36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67FDE8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77849222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зе Електроенергетику, Електротехнички факултет, Источно Сарајево</w:t>
            </w:r>
          </w:p>
        </w:tc>
      </w:tr>
      <w:tr w:rsidR="00A51308" w:rsidRPr="00257E49" w14:paraId="31001E29" w14:textId="77777777" w:rsidTr="006A2E36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423A14F5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4942D8AA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47ECD8C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FA03AE5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51308" w:rsidRPr="00257E49" w14:paraId="548911D9" w14:textId="77777777" w:rsidTr="006A2E36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1E2DC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B8F534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A3994A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C9E12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A51308" w:rsidRPr="00257E49" w14:paraId="5F7B10C0" w14:textId="77777777" w:rsidTr="006A2E36">
        <w:tc>
          <w:tcPr>
            <w:tcW w:w="2943" w:type="dxa"/>
            <w:gridSpan w:val="6"/>
            <w:shd w:val="clear" w:color="auto" w:fill="auto"/>
            <w:vAlign w:val="center"/>
          </w:tcPr>
          <w:p w14:paraId="297E8EAB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ЕЕ-08-1-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156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-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773411FB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23A2BE8D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3574DE25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6,0</w:t>
            </w:r>
          </w:p>
        </w:tc>
      </w:tr>
      <w:tr w:rsidR="00A51308" w:rsidRPr="00257E49" w14:paraId="717F92CE" w14:textId="77777777" w:rsidTr="006A2E36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F3E7164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6990C26C" w14:textId="50801C64" w:rsidR="00A51308" w:rsidRPr="00257E49" w:rsidRDefault="00A00946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 Срђан Јокић, доцент</w:t>
            </w:r>
          </w:p>
        </w:tc>
      </w:tr>
      <w:tr w:rsidR="00A51308" w:rsidRPr="00257E49" w14:paraId="4D546D8D" w14:textId="77777777" w:rsidTr="006A2E36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2FE66A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36A75AD5" w14:textId="055897F9" w:rsidR="00A51308" w:rsidRPr="00257E49" w:rsidRDefault="00A00946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 Срђан Јокић, доцент</w:t>
            </w:r>
          </w:p>
        </w:tc>
      </w:tr>
      <w:tr w:rsidR="00A51308" w:rsidRPr="00257E49" w14:paraId="2A34A4D1" w14:textId="77777777" w:rsidTr="006A2E3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FBA1B3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723F2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AAE58A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A51308" w:rsidRPr="00257E49" w14:paraId="5138B968" w14:textId="77777777" w:rsidTr="006A2E3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40A3BCEB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649358CA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3C219EC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486932B9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06CBC1B2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51D27F03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135F7C85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51308" w:rsidRPr="00257E49" w14:paraId="1CBE1C2A" w14:textId="77777777" w:rsidTr="006A2E36">
        <w:tc>
          <w:tcPr>
            <w:tcW w:w="1242" w:type="dxa"/>
            <w:shd w:val="clear" w:color="auto" w:fill="auto"/>
            <w:vAlign w:val="center"/>
          </w:tcPr>
          <w:p w14:paraId="082DA260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9BAFD50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594C7FE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7C9449F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F5A7096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B9E08C1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8C29AEC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1,4</w:t>
            </w:r>
          </w:p>
        </w:tc>
      </w:tr>
      <w:tr w:rsidR="00A51308" w:rsidRPr="00257E49" w14:paraId="15599DD8" w14:textId="77777777" w:rsidTr="006A2E36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B3539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1445ADDE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BCF2D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BB7CDA9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1,4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1,4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1,4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</w:tc>
      </w:tr>
      <w:tr w:rsidR="00A51308" w:rsidRPr="00257E49" w14:paraId="3CE80A3B" w14:textId="77777777" w:rsidTr="006A2E36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92BF4" w14:textId="77777777" w:rsidR="00A51308" w:rsidRPr="00257E49" w:rsidRDefault="00A5130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75+105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180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A51308" w:rsidRPr="00257E49" w14:paraId="285C7CC3" w14:textId="77777777" w:rsidTr="006A2E36">
        <w:trPr>
          <w:trHeight w:val="1391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CDD4410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3F88F05B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Упознавање са принципима рада машина једносмјерне струје и синхроних машина</w:t>
            </w:r>
          </w:p>
          <w:p w14:paraId="0379A509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Оспособљеност за одређивање параметара и карактеристика електричних машина</w:t>
            </w:r>
          </w:p>
          <w:p w14:paraId="6CBCF2CE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Упознавање са принципима регулације и покретањем машина једносмјерне струје и синхроних машина </w:t>
            </w:r>
          </w:p>
          <w:p w14:paraId="27BBACF1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Упознавање са интеграцијом и радом електричних машина у електроенергетском систему</w:t>
            </w:r>
          </w:p>
          <w:p w14:paraId="65E666CD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5. Упознавање са режимима рада електричних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машина</w:t>
            </w:r>
          </w:p>
          <w:p w14:paraId="5302AABA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6. Извођење основних теоријских разматрања у функционисању електричних машина</w:t>
            </w:r>
          </w:p>
        </w:tc>
      </w:tr>
      <w:tr w:rsidR="00A51308" w:rsidRPr="00257E49" w14:paraId="3F4E5060" w14:textId="77777777" w:rsidTr="006A2E36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F2AFA7C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2ED86959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Нема услова пријављивања и слушања предмета. Потребна предзнања из предмета: Основе електротехнике-1 и 2, Теорије електричних кола -1 и 2 и Електромагнетике-1</w:t>
            </w:r>
          </w:p>
        </w:tc>
      </w:tr>
      <w:tr w:rsidR="00A51308" w:rsidRPr="00257E49" w14:paraId="356F387C" w14:textId="77777777" w:rsidTr="006A2E36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A6E52EF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35706F6B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вјежбе, семинарски рад, теренска настава</w:t>
            </w:r>
          </w:p>
        </w:tc>
      </w:tr>
      <w:tr w:rsidR="00A51308" w:rsidRPr="00257E49" w14:paraId="373DD5A6" w14:textId="77777777" w:rsidTr="006A2E36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D6B402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C464B9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Комутаторске машине: Намотај са комутатором,</w:t>
            </w:r>
          </w:p>
          <w:p w14:paraId="0A590FA9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lang w:val="sr-Cyrl-BA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Напон ротације Е,</w:t>
            </w:r>
          </w:p>
          <w:p w14:paraId="15BA8304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Обртни момент М,</w:t>
            </w:r>
          </w:p>
          <w:p w14:paraId="2F40E1E8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Реакција индукта, помоћни полови,</w:t>
            </w:r>
          </w:p>
          <w:p w14:paraId="6727569F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5. Компензациони намотај, комутација,</w:t>
            </w:r>
          </w:p>
          <w:p w14:paraId="6B330DB1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6. Карактеристике генератора и мотора,</w:t>
            </w:r>
          </w:p>
          <w:p w14:paraId="20A129C7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7. Регулација брзине обртања напоном и пољем главних полова,</w:t>
            </w:r>
          </w:p>
          <w:p w14:paraId="61CC6F1D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8. Синхроне машине: Реакција индукта,</w:t>
            </w:r>
          </w:p>
          <w:p w14:paraId="7ACF91BC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9. Синхроне реактансе </w:t>
            </w:r>
            <w:r w:rsidRPr="00257E49">
              <w:rPr>
                <w:rFonts w:ascii="Arial Narrow" w:hAnsi="Arial Narrow"/>
                <w:sz w:val="20"/>
                <w:szCs w:val="20"/>
              </w:rPr>
              <w:t>Xd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</w:t>
            </w:r>
            <w:r w:rsidRPr="00257E49">
              <w:rPr>
                <w:rFonts w:ascii="Arial Narrow" w:hAnsi="Arial Narrow"/>
                <w:sz w:val="20"/>
                <w:szCs w:val="20"/>
              </w:rPr>
              <w:t>Xq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фазорски дијаграм,синхронизација </w:t>
            </w:r>
            <w:r w:rsidRPr="00257E49">
              <w:rPr>
                <w:rFonts w:ascii="Arial Narrow" w:hAnsi="Arial Narrow"/>
                <w:sz w:val="20"/>
                <w:szCs w:val="20"/>
              </w:rPr>
              <w:t>V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-криве,побуда,</w:t>
            </w:r>
          </w:p>
          <w:p w14:paraId="0816D036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10. Регулација </w:t>
            </w:r>
            <w:r w:rsidRPr="00257E49">
              <w:rPr>
                <w:rFonts w:ascii="Arial Narrow" w:hAnsi="Arial Narrow"/>
                <w:sz w:val="20"/>
                <w:szCs w:val="20"/>
              </w:rPr>
              <w:t>Q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Pr="00257E49">
              <w:rPr>
                <w:rFonts w:ascii="Arial Narrow" w:hAnsi="Arial Narrow"/>
                <w:sz w:val="20"/>
                <w:szCs w:val="20"/>
              </w:rPr>
              <w:t>var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и </w:t>
            </w:r>
            <w:r w:rsidRPr="00257E49">
              <w:rPr>
                <w:rFonts w:ascii="Arial Narrow" w:hAnsi="Arial Narrow"/>
                <w:sz w:val="20"/>
                <w:szCs w:val="20"/>
              </w:rPr>
              <w:t>P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Pr="00257E49">
              <w:rPr>
                <w:rFonts w:ascii="Arial Narrow" w:hAnsi="Arial Narrow"/>
                <w:sz w:val="20"/>
                <w:szCs w:val="20"/>
              </w:rPr>
              <w:t>w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), осцилације,</w:t>
            </w:r>
          </w:p>
          <w:p w14:paraId="6E3E6548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11. Ударни кратки спој,несиметрије,</w:t>
            </w:r>
          </w:p>
          <w:p w14:paraId="6AC067CD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12. Генералисана теорија ел. машина: Рот. машина представљена као двије магн. везане завојнице,</w:t>
            </w:r>
          </w:p>
          <w:p w14:paraId="725B0BFF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13. Фундаментална машина са подужном и попречном осом (</w:t>
            </w:r>
            <w:r w:rsidRPr="00257E49">
              <w:rPr>
                <w:rFonts w:ascii="Arial Narrow" w:hAnsi="Arial Narrow"/>
                <w:sz w:val="20"/>
                <w:szCs w:val="20"/>
              </w:rPr>
              <w:t>d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257E49">
              <w:rPr>
                <w:rFonts w:ascii="Arial Narrow" w:hAnsi="Arial Narrow"/>
                <w:sz w:val="20"/>
                <w:szCs w:val="20"/>
              </w:rPr>
              <w:t>q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257E49">
              <w:rPr>
                <w:rFonts w:ascii="Arial Narrow" w:hAnsi="Arial Narrow"/>
                <w:sz w:val="20"/>
                <w:szCs w:val="20"/>
              </w:rPr>
              <w:t>D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257E49">
              <w:rPr>
                <w:rFonts w:ascii="Arial Narrow" w:hAnsi="Arial Narrow"/>
                <w:sz w:val="20"/>
                <w:szCs w:val="20"/>
              </w:rPr>
              <w:t>Q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),</w:t>
            </w:r>
          </w:p>
          <w:p w14:paraId="29E81E63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14. Трансформација трофазне </w:t>
            </w:r>
            <w:r w:rsidRPr="00257E49">
              <w:rPr>
                <w:rFonts w:ascii="Arial Narrow" w:hAnsi="Arial Narrow"/>
                <w:sz w:val="20"/>
                <w:szCs w:val="20"/>
              </w:rPr>
              <w:t>A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257E49">
              <w:rPr>
                <w:rFonts w:ascii="Arial Narrow" w:hAnsi="Arial Narrow"/>
                <w:sz w:val="20"/>
                <w:szCs w:val="20"/>
              </w:rPr>
              <w:t>B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257E49">
              <w:rPr>
                <w:rFonts w:ascii="Arial Narrow" w:hAnsi="Arial Narrow"/>
                <w:sz w:val="20"/>
                <w:szCs w:val="20"/>
              </w:rPr>
              <w:t>C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-машине у двофазну машину,</w:t>
            </w:r>
          </w:p>
          <w:p w14:paraId="48E29368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15. трансформација из двофазног система у стационарни систем,синхрона и асинхрона машина.</w:t>
            </w:r>
          </w:p>
        </w:tc>
      </w:tr>
      <w:tr w:rsidR="00A51308" w:rsidRPr="00257E49" w14:paraId="7EE31222" w14:textId="77777777" w:rsidTr="006A2E36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3A051D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A51308" w:rsidRPr="00257E49" w14:paraId="713E61B9" w14:textId="77777777" w:rsidTr="006A2E3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83B9211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505F8FC9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7D1BE44A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3211D5A8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713C2" w:rsidRPr="00257E49" w14:paraId="11F24058" w14:textId="77777777" w:rsidTr="006A2E36">
        <w:trPr>
          <w:trHeight w:val="195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0137F24B" w14:textId="64355263" w:rsidR="00B713C2" w:rsidRPr="00257E49" w:rsidRDefault="00B713C2" w:rsidP="00B713C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Матић, П.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A56D2EE" w14:textId="4ECE89A1" w:rsidR="00B713C2" w:rsidRPr="00257E49" w:rsidRDefault="00B713C2" w:rsidP="00B713C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Електричне машине 1, Академска мисао, Б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FE6CA54" w14:textId="6482C911" w:rsidR="00B713C2" w:rsidRPr="00257E49" w:rsidRDefault="00B713C2" w:rsidP="00B713C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3ECE3F6" w14:textId="11C156F6" w:rsidR="00B713C2" w:rsidRPr="00257E49" w:rsidRDefault="0022781E" w:rsidP="00B713C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76-1</w:t>
            </w:r>
            <w:r w:rsidR="00420481">
              <w:rPr>
                <w:rFonts w:ascii="Arial Narrow" w:hAnsi="Arial Narrow"/>
                <w:sz w:val="20"/>
                <w:szCs w:val="20"/>
                <w:lang w:val="sr-Cyrl-BA"/>
              </w:rPr>
              <w:t>71</w:t>
            </w:r>
            <w:r w:rsidR="00B713C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B713C2" w:rsidRPr="00257E49" w14:paraId="2236A72C" w14:textId="77777777" w:rsidTr="006A2E36">
        <w:trPr>
          <w:trHeight w:val="151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159B19A2" w14:textId="1C3AAC3F" w:rsidR="00B713C2" w:rsidRPr="00257E49" w:rsidRDefault="00B713C2" w:rsidP="00B713C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Матић, П.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A330F06" w14:textId="0F398B88" w:rsidR="00B713C2" w:rsidRPr="00257E49" w:rsidRDefault="00B713C2" w:rsidP="00B713C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Електричне машине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2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Академска мисао, Б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D45BB5" w14:textId="0514A9F9" w:rsidR="00B713C2" w:rsidRPr="00257E49" w:rsidRDefault="00B713C2" w:rsidP="00B713C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22.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4CEF26A" w14:textId="417F69A5" w:rsidR="00B713C2" w:rsidRPr="00257E49" w:rsidRDefault="001254F5" w:rsidP="00B713C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90-231.</w:t>
            </w:r>
          </w:p>
        </w:tc>
      </w:tr>
      <w:tr w:rsidR="00A51308" w:rsidRPr="00257E49" w14:paraId="21FA6A8D" w14:textId="77777777" w:rsidTr="006A2E36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25B81495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Допунска литература</w:t>
            </w:r>
          </w:p>
        </w:tc>
      </w:tr>
      <w:tr w:rsidR="00A51308" w:rsidRPr="00257E49" w14:paraId="2CEDB7DD" w14:textId="77777777" w:rsidTr="006A2E3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ED67592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4692D6B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7200315E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0C72D8A4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51308" w:rsidRPr="00257E49" w14:paraId="50EF05F2" w14:textId="77777777" w:rsidTr="006A2E36">
        <w:trPr>
          <w:trHeight w:val="300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36B35A2D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Слободан Вукосавић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9972F5D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Електричне машине, Електротехнички факултет у Београду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800D368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2010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2BB27B4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A51308" w:rsidRPr="00257E49" w14:paraId="358F90FD" w14:textId="77777777" w:rsidTr="006A2E36">
        <w:trPr>
          <w:trHeight w:val="150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7CC401C8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Леви, Е. Вучковић, В. Стрезоски,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68552F1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Основи електроенергетике, ФТН Издаваштво, Нови Сад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3CB8FA3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2013.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35240DF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A51308" w:rsidRPr="00257E49" w14:paraId="564D500A" w14:textId="77777777" w:rsidTr="006A2E36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FBA1BFD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01D0B033" w14:textId="77777777" w:rsidR="00A51308" w:rsidRPr="00257E49" w:rsidRDefault="00A5130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3E044E99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464814A8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51308" w:rsidRPr="00257E49" w14:paraId="758C8818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F0475C2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926836C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51308" w:rsidRPr="00257E49" w14:paraId="1CC918F1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B4DF3F6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894E5ED" w14:textId="77777777" w:rsidR="00A51308" w:rsidRPr="00257E49" w:rsidRDefault="00A51308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3345B2D4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13EA40EA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A51308" w:rsidRPr="00257E49" w14:paraId="60158542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9CE9769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5938A63" w14:textId="77777777" w:rsidR="00A51308" w:rsidRPr="00257E49" w:rsidRDefault="00A51308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позитивно оцјењен сем. рад/ пројекат/ есеј</w:t>
            </w:r>
          </w:p>
        </w:tc>
        <w:tc>
          <w:tcPr>
            <w:tcW w:w="992" w:type="dxa"/>
            <w:gridSpan w:val="2"/>
            <w:vAlign w:val="center"/>
          </w:tcPr>
          <w:p w14:paraId="7830B960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1294" w:type="dxa"/>
            <w:vAlign w:val="center"/>
          </w:tcPr>
          <w:p w14:paraId="004487AC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</w:tr>
      <w:tr w:rsidR="00A51308" w:rsidRPr="00257E49" w14:paraId="0EF5E74F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4A62286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48745F8" w14:textId="77777777" w:rsidR="00A51308" w:rsidRPr="00257E49" w:rsidRDefault="00A51308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14:paraId="34942C63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1294" w:type="dxa"/>
            <w:vAlign w:val="center"/>
          </w:tcPr>
          <w:p w14:paraId="33779E05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</w:tr>
      <w:tr w:rsidR="00A51308" w:rsidRPr="00257E49" w14:paraId="613612F1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AB76BBD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9ACE151" w14:textId="77777777" w:rsidR="00A51308" w:rsidRPr="00257E49" w:rsidRDefault="00A51308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тест/ колоквијум</w:t>
            </w:r>
          </w:p>
        </w:tc>
        <w:tc>
          <w:tcPr>
            <w:tcW w:w="992" w:type="dxa"/>
            <w:gridSpan w:val="2"/>
            <w:vAlign w:val="center"/>
          </w:tcPr>
          <w:p w14:paraId="384CA7FC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6FD533EE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A51308" w:rsidRPr="00257E49" w14:paraId="276956FD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2818D87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F1F560C" w14:textId="77777777" w:rsidR="00A51308" w:rsidRPr="00257E49" w:rsidRDefault="00A51308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нпр. рад у лабораторији/ лаб. вјежбе </w:t>
            </w:r>
          </w:p>
        </w:tc>
        <w:tc>
          <w:tcPr>
            <w:tcW w:w="992" w:type="dxa"/>
            <w:gridSpan w:val="2"/>
            <w:vAlign w:val="center"/>
          </w:tcPr>
          <w:p w14:paraId="2034FAAE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2B81A37A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A51308" w:rsidRPr="00257E49" w14:paraId="06A607D4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F3AEF52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2FBD43C" w14:textId="77777777" w:rsidR="00A51308" w:rsidRPr="00257E49" w:rsidRDefault="00A51308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практични рад</w:t>
            </w:r>
          </w:p>
        </w:tc>
        <w:tc>
          <w:tcPr>
            <w:tcW w:w="992" w:type="dxa"/>
            <w:gridSpan w:val="2"/>
            <w:vAlign w:val="center"/>
          </w:tcPr>
          <w:p w14:paraId="7209EB85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1294" w:type="dxa"/>
            <w:vAlign w:val="center"/>
          </w:tcPr>
          <w:p w14:paraId="019D3279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</w:tr>
      <w:tr w:rsidR="00A51308" w:rsidRPr="00257E49" w14:paraId="5693159F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A870884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95E6D48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51308" w:rsidRPr="00257E49" w14:paraId="7C8481D8" w14:textId="77777777" w:rsidTr="006A2E3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3B14844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32E5696" w14:textId="77777777" w:rsidR="00A51308" w:rsidRPr="00257E49" w:rsidRDefault="00A51308" w:rsidP="006A2E3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43BC71F6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2F6CD06C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A51308" w:rsidRPr="00257E49" w14:paraId="3A0EB709" w14:textId="77777777" w:rsidTr="006A2E36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627AB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09DC89B1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C9AF21D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F4736D1" w14:textId="77777777" w:rsidR="00A51308" w:rsidRPr="00257E49" w:rsidRDefault="00A5130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A51308" w:rsidRPr="00257E49" w14:paraId="4A1DF9BD" w14:textId="77777777" w:rsidTr="006A2E36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1909634" w14:textId="77777777" w:rsidR="00A51308" w:rsidRPr="00257E49" w:rsidRDefault="00A5130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02DF431A" w14:textId="263995EF" w:rsidR="00A51308" w:rsidRPr="00257E49" w:rsidRDefault="00F104B9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04B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09665FBC" w14:textId="77777777" w:rsidR="00FA34AB" w:rsidRDefault="00FA34AB">
      <w:bookmarkStart w:id="0" w:name="_GoBack"/>
      <w:bookmarkEnd w:id="0"/>
    </w:p>
    <w:sectPr w:rsidR="00FA3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97589" w14:textId="77777777" w:rsidR="005E0A28" w:rsidRDefault="005E0A28" w:rsidP="00A51308">
      <w:r>
        <w:separator/>
      </w:r>
    </w:p>
  </w:endnote>
  <w:endnote w:type="continuationSeparator" w:id="0">
    <w:p w14:paraId="2295D84D" w14:textId="77777777" w:rsidR="005E0A28" w:rsidRDefault="005E0A28" w:rsidP="00A5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458E0" w14:textId="77777777" w:rsidR="005E0A28" w:rsidRDefault="005E0A28" w:rsidP="00A51308">
      <w:r>
        <w:separator/>
      </w:r>
    </w:p>
  </w:footnote>
  <w:footnote w:type="continuationSeparator" w:id="0">
    <w:p w14:paraId="1C95110F" w14:textId="77777777" w:rsidR="005E0A28" w:rsidRDefault="005E0A28" w:rsidP="00A51308">
      <w:r>
        <w:continuationSeparator/>
      </w:r>
    </w:p>
  </w:footnote>
  <w:footnote w:id="1">
    <w:p w14:paraId="64CB375F" w14:textId="77777777" w:rsidR="00A51308" w:rsidRPr="009942F6" w:rsidRDefault="00A51308" w:rsidP="00A5130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9942F6">
        <w:rPr>
          <w:rFonts w:ascii="Arial Narrow" w:hAnsi="Arial Narrow" w:cs="Times New Roman"/>
          <w:sz w:val="16"/>
          <w:szCs w:val="16"/>
          <w:lang w:val="sr-Cyrl-BA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9942F6">
        <w:rPr>
          <w:rFonts w:ascii="Arial Narrow" w:hAnsi="Arial Narrow" w:cs="Times New Roman"/>
          <w:sz w:val="16"/>
          <w:szCs w:val="16"/>
          <w:lang w:val="sr-Cyrl-BA"/>
        </w:rPr>
        <w:t>:</w:t>
      </w:r>
    </w:p>
    <w:p w14:paraId="63182102" w14:textId="77777777" w:rsidR="00A51308" w:rsidRPr="00BB3616" w:rsidRDefault="00A51308" w:rsidP="00A5130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9942F6">
        <w:rPr>
          <w:rFonts w:ascii="Arial Narrow" w:hAnsi="Arial Narrow" w:cs="Times New Roman"/>
          <w:sz w:val="16"/>
          <w:szCs w:val="16"/>
          <w:lang w:val="sr-Cyrl-BA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9942F6">
        <w:rPr>
          <w:rFonts w:ascii="Arial Narrow" w:hAnsi="Arial Narrow" w:cs="Times New Roman"/>
          <w:sz w:val="16"/>
          <w:szCs w:val="16"/>
          <w:lang w:val="sr-Cyrl-BA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2FB74057" w14:textId="77777777" w:rsidR="00A51308" w:rsidRPr="00C17036" w:rsidRDefault="00A51308" w:rsidP="00A51308">
      <w:pPr>
        <w:pStyle w:val="FootnoteText"/>
        <w:rPr>
          <w:sz w:val="16"/>
          <w:szCs w:val="16"/>
          <w:lang w:val="sr-Cyrl-BA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08"/>
    <w:rsid w:val="001254F5"/>
    <w:rsid w:val="0022781E"/>
    <w:rsid w:val="002628DB"/>
    <w:rsid w:val="00420481"/>
    <w:rsid w:val="005E0A28"/>
    <w:rsid w:val="006807FA"/>
    <w:rsid w:val="00792C40"/>
    <w:rsid w:val="00A00946"/>
    <w:rsid w:val="00A51308"/>
    <w:rsid w:val="00B713C2"/>
    <w:rsid w:val="00F104B9"/>
    <w:rsid w:val="00FA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3367"/>
  <w15:chartTrackingRefBased/>
  <w15:docId w15:val="{3FA43440-6944-477A-A973-BB959D4B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3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130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130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130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30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30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30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30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30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30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130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13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130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30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30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3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3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3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3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13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51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130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513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130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513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13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5130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30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30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1308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59"/>
    <w:rsid w:val="00A51308"/>
    <w:pPr>
      <w:spacing w:after="0" w:line="240" w:lineRule="auto"/>
    </w:pPr>
    <w:rPr>
      <w:kern w:val="0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A51308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51308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A513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Srđan Jokić</dc:creator>
  <cp:keywords/>
  <dc:description/>
  <cp:lastModifiedBy>nada cincar</cp:lastModifiedBy>
  <cp:revision>9</cp:revision>
  <dcterms:created xsi:type="dcterms:W3CDTF">2025-03-02T22:25:00Z</dcterms:created>
  <dcterms:modified xsi:type="dcterms:W3CDTF">2025-05-16T08:29:00Z</dcterms:modified>
</cp:coreProperties>
</file>